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B0F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8B0F1D">
              <w:rPr>
                <w:rFonts w:ascii="Times New Roman" w:hAnsi="Times New Roman" w:cs="Times New Roman"/>
                <w:b/>
                <w:sz w:val="28"/>
                <w:szCs w:val="28"/>
              </w:rPr>
              <w:t>КУТУЗОВСКИЙ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8B0F1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8B0F1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8B0F1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F940D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8B0F1D">
              <w:rPr>
                <w:rFonts w:ascii="Times New Roman" w:hAnsi="Times New Roman" w:cs="Times New Roman"/>
                <w:b/>
                <w:sz w:val="28"/>
                <w:szCs w:val="28"/>
              </w:rPr>
              <w:t>КУТУЗОВСКИЙ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8B0F1D">
        <w:rPr>
          <w:rFonts w:ascii="Times New Roman" w:hAnsi="Times New Roman" w:cs="Times New Roman"/>
          <w:sz w:val="28"/>
          <w:szCs w:val="28"/>
        </w:rPr>
        <w:t>Кутузовский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8B0F1D">
        <w:rPr>
          <w:rFonts w:ascii="Times New Roman" w:hAnsi="Times New Roman" w:cs="Times New Roman"/>
          <w:sz w:val="28"/>
          <w:szCs w:val="28"/>
        </w:rPr>
        <w:t>Кутузовский</w:t>
      </w:r>
      <w:r w:rsidR="008B0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 согласно </w:t>
      </w:r>
      <w:r>
        <w:rPr>
          <w:rFonts w:ascii="Times New Roman" w:hAnsi="Times New Roman"/>
          <w:sz w:val="28"/>
          <w:szCs w:val="28"/>
        </w:rPr>
        <w:lastRenderedPageBreak/>
        <w:t>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8B0F1D">
        <w:rPr>
          <w:rFonts w:ascii="Times New Roman" w:hAnsi="Times New Roman" w:cs="Times New Roman"/>
          <w:sz w:val="28"/>
          <w:szCs w:val="28"/>
        </w:rPr>
        <w:t>Кутузовский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</w:t>
      </w:r>
      <w:r w:rsidR="008B0F1D">
        <w:rPr>
          <w:rFonts w:ascii="Times New Roman" w:hAnsi="Times New Roman"/>
          <w:sz w:val="28"/>
          <w:szCs w:val="28"/>
        </w:rPr>
        <w:t xml:space="preserve">                </w:t>
      </w:r>
      <w:r w:rsidRPr="00793844">
        <w:rPr>
          <w:rFonts w:ascii="Times New Roman" w:hAnsi="Times New Roman"/>
          <w:sz w:val="28"/>
          <w:szCs w:val="28"/>
        </w:rPr>
        <w:t xml:space="preserve">  </w:t>
      </w:r>
      <w:r w:rsidR="008B0F1D">
        <w:rPr>
          <w:rFonts w:ascii="Times New Roman" w:hAnsi="Times New Roman"/>
          <w:sz w:val="28"/>
          <w:szCs w:val="28"/>
        </w:rPr>
        <w:t>А.В.Сабельникова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B0F1D" w:rsidRDefault="008B0F1D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8B0F1D">
        <w:rPr>
          <w:color w:val="000000"/>
        </w:rPr>
        <w:t xml:space="preserve"> Кутузовский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8B0F1D">
        <w:rPr>
          <w:color w:val="000000"/>
        </w:rPr>
        <w:t xml:space="preserve">02 </w:t>
      </w:r>
      <w:r w:rsidRPr="00EA1835">
        <w:rPr>
          <w:color w:val="000000"/>
        </w:rPr>
        <w:t>от «</w:t>
      </w:r>
      <w:r w:rsidR="008B0F1D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45-60см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8B0F1D" w:rsidRPr="008B0F1D">
        <w:rPr>
          <w:color w:val="000000"/>
        </w:rPr>
        <w:t xml:space="preserve"> </w:t>
      </w:r>
      <w:r w:rsidR="008B0F1D">
        <w:rPr>
          <w:color w:val="000000"/>
        </w:rPr>
        <w:t>Кутузовский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8B0F1D">
        <w:rPr>
          <w:color w:val="000000"/>
        </w:rPr>
        <w:t>02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8B0F1D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случае его рождения мертвым по истечении 154 дней беременности с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8B0F1D" w:rsidRPr="008B0F1D">
        <w:rPr>
          <w:color w:val="000000"/>
        </w:rPr>
        <w:t xml:space="preserve"> </w:t>
      </w:r>
      <w:r w:rsidR="008B0F1D">
        <w:rPr>
          <w:color w:val="000000"/>
        </w:rPr>
        <w:t>Кутузовский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8B0F1D">
        <w:rPr>
          <w:color w:val="000000"/>
        </w:rPr>
        <w:t>02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8B0F1D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8B0F1D" w:rsidRPr="008B0F1D">
        <w:rPr>
          <w:color w:val="000000"/>
        </w:rPr>
        <w:t xml:space="preserve"> </w:t>
      </w:r>
      <w:r w:rsidR="008B0F1D">
        <w:rPr>
          <w:color w:val="000000"/>
        </w:rPr>
        <w:t>Кутузовский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8B0F1D">
        <w:rPr>
          <w:color w:val="000000"/>
        </w:rPr>
        <w:t>02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8B0F1D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13" w:rsidRDefault="00561713" w:rsidP="00D509E7">
      <w:pPr>
        <w:spacing w:after="0" w:line="240" w:lineRule="auto"/>
      </w:pPr>
      <w:r>
        <w:separator/>
      </w:r>
    </w:p>
  </w:endnote>
  <w:endnote w:type="continuationSeparator" w:id="1">
    <w:p w:rsidR="00561713" w:rsidRDefault="00561713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13" w:rsidRDefault="00561713" w:rsidP="00D509E7">
      <w:pPr>
        <w:spacing w:after="0" w:line="240" w:lineRule="auto"/>
      </w:pPr>
      <w:r>
        <w:separator/>
      </w:r>
    </w:p>
  </w:footnote>
  <w:footnote w:type="continuationSeparator" w:id="1">
    <w:p w:rsidR="00561713" w:rsidRDefault="00561713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561713">
    <w:pPr>
      <w:pStyle w:val="a5"/>
      <w:jc w:val="center"/>
    </w:pPr>
  </w:p>
  <w:p w:rsidR="001B3E54" w:rsidRDefault="00561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3E"/>
    <w:rsid w:val="001E2DF1"/>
    <w:rsid w:val="003F7C56"/>
    <w:rsid w:val="004124CC"/>
    <w:rsid w:val="004B072F"/>
    <w:rsid w:val="00561713"/>
    <w:rsid w:val="006F799B"/>
    <w:rsid w:val="00734B9D"/>
    <w:rsid w:val="007D382F"/>
    <w:rsid w:val="008033CF"/>
    <w:rsid w:val="008056E3"/>
    <w:rsid w:val="008B0F1D"/>
    <w:rsid w:val="00A5248D"/>
    <w:rsid w:val="00AF6F3E"/>
    <w:rsid w:val="00C1004F"/>
    <w:rsid w:val="00C43953"/>
    <w:rsid w:val="00CA346C"/>
    <w:rsid w:val="00D509E7"/>
    <w:rsid w:val="00F516AD"/>
    <w:rsid w:val="00F8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F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2025-02-05T10:06:00Z</cp:lastPrinted>
  <dcterms:created xsi:type="dcterms:W3CDTF">2025-02-03T06:21:00Z</dcterms:created>
  <dcterms:modified xsi:type="dcterms:W3CDTF">2025-02-05T10:09:00Z</dcterms:modified>
</cp:coreProperties>
</file>